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04" w:rsidRDefault="00691604" w:rsidP="00691604">
      <w:pPr>
        <w:widowControl/>
        <w:adjustRightInd w:val="0"/>
        <w:snapToGrid w:val="0"/>
        <w:spacing w:before="100" w:beforeAutospacing="1" w:after="100" w:afterAutospacing="1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附件1：</w:t>
      </w:r>
    </w:p>
    <w:p w:rsidR="00691604" w:rsidRDefault="00691604" w:rsidP="00691604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Theme="minorEastAsia" w:hAnsiTheme="minorEastAsia" w:cs="宋体"/>
          <w:b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32"/>
          <w:szCs w:val="32"/>
        </w:rPr>
        <w:t>三江学院哲学社会科学报告会、研讨会、讲座、论坛审批表</w:t>
      </w: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497"/>
        <w:gridCol w:w="1249"/>
        <w:gridCol w:w="2700"/>
      </w:tblGrid>
      <w:tr w:rsidR="00691604" w:rsidTr="006B0286">
        <w:trPr>
          <w:trHeight w:val="10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报告会、研讨会、讲座、论坛的名称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主办单位负责人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手机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举办地点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参加对象范围及人数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报告人基本情况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（姓名、单位、政治面貌、职务、职称及研究领域等）</w:t>
            </w:r>
          </w:p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报告会、研讨会、讲座、论坛的主要内容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rPr>
          <w:trHeight w:val="1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主办单位党组织审批意见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691604" w:rsidTr="006B0286">
        <w:trPr>
          <w:trHeight w:val="1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校团委审批意见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604" w:rsidRDefault="00691604" w:rsidP="006B0286">
            <w:pPr>
              <w:widowControl/>
              <w:adjustRightInd w:val="0"/>
              <w:snapToGrid w:val="0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691604" w:rsidTr="006B0286">
        <w:trPr>
          <w:trHeight w:val="1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国际交流与合作处审批意见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691604" w:rsidTr="006B0286">
        <w:trPr>
          <w:trHeight w:val="13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校党委宣传部审批意见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691604" w:rsidTr="006B0286">
        <w:trPr>
          <w:trHeight w:val="13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校党委负责人审批意见（如有需要，报学校党委负责人审批）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年   月   日</w:t>
            </w:r>
          </w:p>
        </w:tc>
      </w:tr>
    </w:tbl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b/>
          <w:color w:val="000000" w:themeColor="text1"/>
          <w:kern w:val="0"/>
          <w:sz w:val="28"/>
          <w:szCs w:val="28"/>
        </w:rPr>
      </w:pPr>
    </w:p>
    <w:p w:rsidR="00DC4443" w:rsidRDefault="00DC4443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要求：</w:t>
      </w:r>
    </w:p>
    <w:p w:rsidR="00DC4443" w:rsidRDefault="00DC4443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1、主办单位要对拟邀请主讲人背景情况进行深入了解，作出意识形态安全承诺。</w:t>
      </w:r>
    </w:p>
    <w:p w:rsidR="00DC4443" w:rsidRPr="00DC4443" w:rsidRDefault="00DC4443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2、主办单位要安排专人全程参与活动，加强现场管理。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备注：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 面向全校师生组织开展的相关活动，由主办单位提出申请，报党委宣传部审批；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2. 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由基层单位在本单位组织开展的相关活动，由基层单位党组织审批，并报党委宣传部备案；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3. 各类学生社团组织开展的相关活动，须经所在学院党组织同意，由校团委审批，并报党委宣传部备案；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4. 举办哲学社会科学类国际会议，包括邀请境外人员参加的相关活动，由国际交流与合作处审批，并报党委宣传部备案；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5. 所有活动审批表审批后均须送至党委宣传部统一备案管理，地址：行政楼5327，负责人：王婷。</w:t>
      </w:r>
    </w:p>
    <w:p w:rsidR="00691604" w:rsidRDefault="00691604" w:rsidP="00691604">
      <w:pPr>
        <w:tabs>
          <w:tab w:val="left" w:pos="4260"/>
        </w:tabs>
        <w:autoSpaceDE w:val="0"/>
        <w:autoSpaceDN w:val="0"/>
        <w:adjustRightInd w:val="0"/>
        <w:rPr>
          <w:rFonts w:ascii="仿宋_GB2312" w:eastAsia="仿宋_GB2312" w:hAnsi="仿宋" w:cs="黑体"/>
          <w:color w:val="000000" w:themeColor="text1"/>
          <w:w w:val="90"/>
          <w:sz w:val="28"/>
          <w:szCs w:val="28"/>
        </w:rPr>
      </w:pPr>
    </w:p>
    <w:p w:rsidR="00EB6C65" w:rsidRPr="00691604" w:rsidRDefault="00EB6C65"/>
    <w:sectPr w:rsidR="00EB6C65" w:rsidRPr="00691604" w:rsidSect="00691604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BAF" w:rsidRDefault="00D01BAF" w:rsidP="00691604">
      <w:r>
        <w:separator/>
      </w:r>
    </w:p>
  </w:endnote>
  <w:endnote w:type="continuationSeparator" w:id="1">
    <w:p w:rsidR="00D01BAF" w:rsidRDefault="00D01BAF" w:rsidP="0069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BAF" w:rsidRDefault="00D01BAF" w:rsidP="00691604">
      <w:r>
        <w:separator/>
      </w:r>
    </w:p>
  </w:footnote>
  <w:footnote w:type="continuationSeparator" w:id="1">
    <w:p w:rsidR="00D01BAF" w:rsidRDefault="00D01BAF" w:rsidP="00691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604"/>
    <w:rsid w:val="00691604"/>
    <w:rsid w:val="00D01BAF"/>
    <w:rsid w:val="00DC4443"/>
    <w:rsid w:val="00EB6C65"/>
    <w:rsid w:val="00F3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16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1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1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2018-10-15T02:26:00Z</dcterms:created>
  <dcterms:modified xsi:type="dcterms:W3CDTF">2026-06-26T09:47:00Z</dcterms:modified>
</cp:coreProperties>
</file>